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5EE" w:rsidRDefault="009F15EE" w:rsidP="009F15EE">
      <w:pPr>
        <w:jc w:val="right"/>
        <w:rPr>
          <w:b/>
          <w:bCs/>
        </w:rPr>
      </w:pPr>
      <w:r>
        <w:rPr>
          <w:b/>
          <w:bCs/>
        </w:rPr>
        <w:t xml:space="preserve">Anexa </w:t>
      </w:r>
      <w:r w:rsidR="00580CF5">
        <w:rPr>
          <w:b/>
          <w:bCs/>
        </w:rPr>
        <w:t>2.2</w:t>
      </w:r>
    </w:p>
    <w:p w:rsidR="009F15EE" w:rsidRDefault="009F15EE" w:rsidP="009F15EE">
      <w:pPr>
        <w:jc w:val="center"/>
        <w:rPr>
          <w:b/>
          <w:bCs/>
        </w:rPr>
      </w:pPr>
    </w:p>
    <w:p w:rsidR="009F15EE" w:rsidRDefault="009F15EE" w:rsidP="009F15EE">
      <w:pPr>
        <w:jc w:val="center"/>
        <w:rPr>
          <w:b/>
          <w:bCs/>
        </w:rPr>
      </w:pPr>
    </w:p>
    <w:p w:rsidR="009F15EE" w:rsidRPr="00304E0D" w:rsidRDefault="009F15EE" w:rsidP="009F15EE">
      <w:pPr>
        <w:jc w:val="center"/>
        <w:rPr>
          <w:b/>
          <w:bCs/>
        </w:rPr>
      </w:pPr>
      <w:r w:rsidRPr="00304E0D">
        <w:rPr>
          <w:b/>
          <w:bCs/>
        </w:rPr>
        <w:t>DECLARAŢIE PRIVIND EVITAREA DUBLEI FINANŢĂRI DIN FONDURI PUBLICE</w:t>
      </w:r>
    </w:p>
    <w:p w:rsidR="009F15EE" w:rsidRPr="00304E0D" w:rsidRDefault="009F15EE" w:rsidP="009F15EE">
      <w:pPr>
        <w:ind w:right="-180"/>
        <w:jc w:val="both"/>
      </w:pPr>
    </w:p>
    <w:p w:rsidR="009F15EE" w:rsidRDefault="009F15EE" w:rsidP="009F15EE">
      <w:pPr>
        <w:ind w:right="-187"/>
        <w:jc w:val="both"/>
      </w:pPr>
      <w:r w:rsidRPr="00304E0D">
        <w:t>Subsemnatul/subsemnata ……………………………………………. (numele şi prenumele reprezentantului legal al instituţiei solicitante), în calitate de  ……………………………........... (funcţia reprezentantului legal al instituţiei solicitante) al ……..…………………………….……………………… (denumirea instituţiei solicitante), declar pe proprie răspundere că activităţile şi cheltuielile propuse spre finanţare în cadrul proiectului cu titlul: “........................................................................................... ” şi numărul de înregistrare electronică ........................, depus la competiţia ............................ (codul competiției),</w:t>
      </w:r>
    </w:p>
    <w:p w:rsidR="009F15EE" w:rsidRPr="000F055A" w:rsidRDefault="009F15EE" w:rsidP="009F15EE">
      <w:pPr>
        <w:ind w:right="-187"/>
        <w:jc w:val="both"/>
        <w:rPr>
          <w:iCs/>
          <w:color w:val="000000"/>
        </w:rPr>
      </w:pPr>
      <w:r>
        <w:rPr>
          <w:iCs/>
          <w:color w:val="000000"/>
        </w:rPr>
        <w:t>-</w:t>
      </w:r>
      <w:r w:rsidRPr="000F055A">
        <w:rPr>
          <w:iCs/>
          <w:color w:val="000000"/>
        </w:rPr>
        <w:t xml:space="preserve">nu au mai fost </w:t>
      </w:r>
      <w:r>
        <w:rPr>
          <w:iCs/>
          <w:color w:val="000000"/>
        </w:rPr>
        <w:t>ş</w:t>
      </w:r>
      <w:r w:rsidRPr="000F055A">
        <w:rPr>
          <w:iCs/>
          <w:color w:val="000000"/>
        </w:rPr>
        <w:t>i nu sunt finan</w:t>
      </w:r>
      <w:r>
        <w:rPr>
          <w:iCs/>
          <w:color w:val="000000"/>
        </w:rPr>
        <w:t>ţ</w:t>
      </w:r>
      <w:r w:rsidRPr="000F055A">
        <w:rPr>
          <w:iCs/>
          <w:color w:val="000000"/>
        </w:rPr>
        <w:t>are din fonduri publice</w:t>
      </w:r>
      <w:r>
        <w:rPr>
          <w:iCs/>
          <w:color w:val="000000"/>
        </w:rPr>
        <w:t xml:space="preserve"> </w:t>
      </w:r>
      <w:r w:rsidRPr="000F055A">
        <w:rPr>
          <w:iCs/>
          <w:color w:val="000000"/>
        </w:rPr>
        <w:t>(inclusiv UE,</w:t>
      </w:r>
      <w:r>
        <w:rPr>
          <w:iCs/>
          <w:color w:val="000000"/>
        </w:rPr>
        <w:t xml:space="preserve"> </w:t>
      </w:r>
      <w:r w:rsidRPr="000F055A">
        <w:rPr>
          <w:iCs/>
          <w:color w:val="000000"/>
        </w:rPr>
        <w:t>norvegiene, elve</w:t>
      </w:r>
      <w:r>
        <w:rPr>
          <w:iCs/>
          <w:color w:val="000000"/>
        </w:rPr>
        <w:t>ţ</w:t>
      </w:r>
      <w:r w:rsidRPr="000F055A">
        <w:rPr>
          <w:iCs/>
          <w:color w:val="000000"/>
        </w:rPr>
        <w:t xml:space="preserve">iene) sau din partea </w:t>
      </w:r>
      <w:r w:rsidRPr="000912C6">
        <w:rPr>
          <w:iCs/>
          <w:color w:val="000000"/>
        </w:rPr>
        <w:t>instituțiilor</w:t>
      </w:r>
      <w:r w:rsidRPr="000F055A">
        <w:rPr>
          <w:iCs/>
          <w:color w:val="000000"/>
        </w:rPr>
        <w:t xml:space="preserve"> financiare </w:t>
      </w:r>
      <w:r w:rsidRPr="000912C6">
        <w:rPr>
          <w:iCs/>
          <w:color w:val="000000"/>
        </w:rPr>
        <w:t>internaționale</w:t>
      </w:r>
      <w:r>
        <w:rPr>
          <w:iCs/>
          <w:color w:val="000000"/>
        </w:rPr>
        <w:t xml:space="preserve"> </w:t>
      </w:r>
      <w:r w:rsidRPr="000F055A">
        <w:rPr>
          <w:iCs/>
          <w:color w:val="000000"/>
        </w:rPr>
        <w:t xml:space="preserve">( dubla </w:t>
      </w:r>
      <w:r w:rsidRPr="000912C6">
        <w:rPr>
          <w:iCs/>
          <w:color w:val="000000"/>
        </w:rPr>
        <w:t>finanțare</w:t>
      </w:r>
      <w:r w:rsidRPr="000F055A">
        <w:rPr>
          <w:iCs/>
          <w:color w:val="000000"/>
        </w:rPr>
        <w:t xml:space="preserve"> )</w:t>
      </w:r>
      <w:r>
        <w:rPr>
          <w:iCs/>
          <w:color w:val="000000"/>
        </w:rPr>
        <w:t xml:space="preserve"> </w:t>
      </w:r>
      <w:r w:rsidRPr="000F055A">
        <w:rPr>
          <w:iCs/>
          <w:color w:val="000000"/>
        </w:rPr>
        <w:t xml:space="preserve">integral sau </w:t>
      </w:r>
      <w:r w:rsidRPr="000912C6">
        <w:rPr>
          <w:iCs/>
          <w:color w:val="000000"/>
        </w:rPr>
        <w:t>parțial</w:t>
      </w:r>
      <w:r>
        <w:rPr>
          <w:iCs/>
          <w:color w:val="000000"/>
        </w:rPr>
        <w:t>,</w:t>
      </w:r>
      <w:r>
        <w:t xml:space="preserve"> in ultimii 5 ani;</w:t>
      </w:r>
      <w:r>
        <w:rPr>
          <w:iCs/>
          <w:color w:val="000000"/>
        </w:rPr>
        <w:t xml:space="preserve"> </w:t>
      </w:r>
    </w:p>
    <w:p w:rsidR="009F15EE" w:rsidRPr="000F055A" w:rsidRDefault="009F15EE" w:rsidP="009F15EE">
      <w:pPr>
        <w:ind w:right="-187"/>
        <w:jc w:val="both"/>
        <w:rPr>
          <w:iCs/>
          <w:color w:val="000000"/>
        </w:rPr>
      </w:pPr>
      <w:r>
        <w:rPr>
          <w:iCs/>
          <w:color w:val="000000"/>
        </w:rPr>
        <w:t>-</w:t>
      </w:r>
      <w:r w:rsidRPr="000F055A">
        <w:rPr>
          <w:iCs/>
          <w:color w:val="000000"/>
        </w:rPr>
        <w:t xml:space="preserve">nu au fost </w:t>
      </w:r>
      <w:r>
        <w:rPr>
          <w:iCs/>
          <w:color w:val="000000"/>
        </w:rPr>
        <w:t>şi</w:t>
      </w:r>
      <w:r w:rsidRPr="000F055A">
        <w:rPr>
          <w:iCs/>
          <w:color w:val="000000"/>
        </w:rPr>
        <w:t xml:space="preserve"> nu fac obiectul unei alte </w:t>
      </w:r>
      <w:r w:rsidRPr="000912C6">
        <w:rPr>
          <w:iCs/>
          <w:color w:val="000000"/>
        </w:rPr>
        <w:t>solicitări</w:t>
      </w:r>
      <w:r w:rsidRPr="000F055A">
        <w:rPr>
          <w:iCs/>
          <w:color w:val="000000"/>
        </w:rPr>
        <w:t xml:space="preserve"> de sprijin financiar din fonduri publice (inclusiv UE, norvegiene, elvetiene)</w:t>
      </w:r>
      <w:r>
        <w:rPr>
          <w:iCs/>
          <w:color w:val="000000"/>
        </w:rPr>
        <w:t xml:space="preserve"> </w:t>
      </w:r>
      <w:r w:rsidRPr="000F055A">
        <w:rPr>
          <w:iCs/>
          <w:color w:val="000000"/>
        </w:rPr>
        <w:t xml:space="preserve">sau </w:t>
      </w:r>
      <w:r>
        <w:rPr>
          <w:iCs/>
          <w:color w:val="000000"/>
        </w:rPr>
        <w:t xml:space="preserve">din partea </w:t>
      </w:r>
      <w:r w:rsidRPr="00594F96">
        <w:rPr>
          <w:iCs/>
          <w:color w:val="000000"/>
        </w:rPr>
        <w:t>instituțiilor</w:t>
      </w:r>
      <w:r w:rsidRPr="000F055A">
        <w:rPr>
          <w:iCs/>
          <w:color w:val="000000"/>
        </w:rPr>
        <w:t xml:space="preserve"> </w:t>
      </w:r>
      <w:r w:rsidRPr="00594F96">
        <w:rPr>
          <w:iCs/>
          <w:color w:val="000000"/>
        </w:rPr>
        <w:t>financiare</w:t>
      </w:r>
      <w:r w:rsidRPr="000F055A">
        <w:rPr>
          <w:iCs/>
          <w:color w:val="000000"/>
        </w:rPr>
        <w:t xml:space="preserve"> intrena</w:t>
      </w:r>
      <w:r>
        <w:rPr>
          <w:iCs/>
          <w:color w:val="000000"/>
        </w:rPr>
        <w:t>ţ</w:t>
      </w:r>
      <w:r w:rsidRPr="000F055A">
        <w:rPr>
          <w:iCs/>
          <w:color w:val="000000"/>
        </w:rPr>
        <w:t>ionale (dubl</w:t>
      </w:r>
      <w:r>
        <w:rPr>
          <w:iCs/>
          <w:color w:val="000000"/>
        </w:rPr>
        <w:t>ă</w:t>
      </w:r>
      <w:r w:rsidRPr="000F055A">
        <w:rPr>
          <w:iCs/>
          <w:color w:val="000000"/>
        </w:rPr>
        <w:t xml:space="preserve"> finan</w:t>
      </w:r>
      <w:r>
        <w:rPr>
          <w:iCs/>
          <w:color w:val="000000"/>
        </w:rPr>
        <w:t>ţ</w:t>
      </w:r>
      <w:r w:rsidRPr="000F055A">
        <w:rPr>
          <w:iCs/>
          <w:color w:val="000000"/>
        </w:rPr>
        <w:t>are), integral sau par</w:t>
      </w:r>
      <w:r>
        <w:rPr>
          <w:iCs/>
          <w:color w:val="000000"/>
        </w:rPr>
        <w:t>ţ</w:t>
      </w:r>
      <w:r w:rsidRPr="000F055A">
        <w:rPr>
          <w:iCs/>
          <w:color w:val="000000"/>
        </w:rPr>
        <w:t>ial</w:t>
      </w:r>
      <w:r>
        <w:rPr>
          <w:iCs/>
          <w:color w:val="000000"/>
        </w:rPr>
        <w:t xml:space="preserve">, </w:t>
      </w:r>
      <w:r w:rsidR="00863CFE">
        <w:t>î</w:t>
      </w:r>
      <w:bookmarkStart w:id="0" w:name="_GoBack"/>
      <w:bookmarkEnd w:id="0"/>
      <w:r w:rsidR="00CD7009">
        <w:t>n ultimii 5 ani</w:t>
      </w:r>
      <w:r w:rsidRPr="000F055A">
        <w:rPr>
          <w:iCs/>
          <w:color w:val="000000"/>
        </w:rPr>
        <w:t xml:space="preserve">. </w:t>
      </w:r>
    </w:p>
    <w:p w:rsidR="009F15EE" w:rsidRPr="00304E0D" w:rsidRDefault="009F15EE" w:rsidP="009F15EE">
      <w:pPr>
        <w:ind w:right="-187"/>
        <w:jc w:val="both"/>
      </w:pPr>
      <w:r w:rsidRPr="00304E0D">
        <w:rPr>
          <w:b/>
          <w:iCs/>
          <w:color w:val="000000"/>
        </w:rPr>
        <w:t xml:space="preserve"> </w:t>
      </w:r>
    </w:p>
    <w:p w:rsidR="009F15EE" w:rsidRDefault="009F15EE" w:rsidP="009F15EE">
      <w:pPr>
        <w:autoSpaceDE w:val="0"/>
        <w:autoSpaceDN w:val="0"/>
        <w:adjustRightInd w:val="0"/>
        <w:spacing w:line="276" w:lineRule="auto"/>
        <w:jc w:val="both"/>
        <w:rPr>
          <w:i/>
          <w:iCs/>
          <w:sz w:val="21"/>
          <w:szCs w:val="21"/>
        </w:rPr>
      </w:pPr>
      <w:r w:rsidRPr="000F055A">
        <w:t>De asmenea m</w:t>
      </w:r>
      <w:r>
        <w:t>ă</w:t>
      </w:r>
      <w:r w:rsidRPr="000F055A">
        <w:t xml:space="preserve"> angajez s</w:t>
      </w:r>
      <w:r>
        <w:t>ă</w:t>
      </w:r>
      <w:r w:rsidRPr="000F055A">
        <w:t xml:space="preserve"> informez AMPOC asupra oric</w:t>
      </w:r>
      <w:r>
        <w:t>ă</w:t>
      </w:r>
      <w:r w:rsidRPr="000F055A">
        <w:t>rei situa</w:t>
      </w:r>
      <w:r>
        <w:t>ţ</w:t>
      </w:r>
      <w:r w:rsidRPr="000F055A">
        <w:t>ii care contravine aspectelor mai sus men</w:t>
      </w:r>
      <w:r>
        <w:t>ţ</w:t>
      </w:r>
      <w:r w:rsidRPr="000F055A">
        <w:t>ionate ulterior transmiterii cererii de f</w:t>
      </w:r>
      <w:r>
        <w:t>i</w:t>
      </w:r>
      <w:r w:rsidRPr="000F055A">
        <w:t>nan</w:t>
      </w:r>
      <w:r>
        <w:t>ţ</w:t>
      </w:r>
      <w:r w:rsidRPr="000F055A">
        <w:t xml:space="preserve">are </w:t>
      </w:r>
      <w:r>
        <w:t>ş</w:t>
      </w:r>
      <w:r w:rsidRPr="000F055A">
        <w:t>i /sau pe perioada de implement</w:t>
      </w:r>
      <w:r>
        <w:t>ă</w:t>
      </w:r>
      <w:r w:rsidRPr="000F055A">
        <w:t>rii proiectului</w:t>
      </w:r>
    </w:p>
    <w:p w:rsidR="009F15EE" w:rsidRDefault="009F15EE" w:rsidP="009F15EE">
      <w:pPr>
        <w:autoSpaceDE w:val="0"/>
        <w:autoSpaceDN w:val="0"/>
        <w:adjustRightInd w:val="0"/>
        <w:spacing w:line="276" w:lineRule="auto"/>
        <w:jc w:val="both"/>
        <w:rPr>
          <w:i/>
          <w:iCs/>
          <w:sz w:val="21"/>
          <w:szCs w:val="21"/>
        </w:rPr>
      </w:pPr>
    </w:p>
    <w:p w:rsidR="009F15EE" w:rsidRDefault="009F15EE" w:rsidP="009F15EE">
      <w:pPr>
        <w:autoSpaceDE w:val="0"/>
        <w:autoSpaceDN w:val="0"/>
        <w:adjustRightInd w:val="0"/>
        <w:spacing w:line="276" w:lineRule="auto"/>
        <w:jc w:val="both"/>
        <w:rPr>
          <w:i/>
          <w:iCs/>
          <w:sz w:val="21"/>
          <w:szCs w:val="21"/>
        </w:rPr>
      </w:pPr>
    </w:p>
    <w:p w:rsidR="009F15EE" w:rsidRDefault="009F15EE" w:rsidP="009F15EE">
      <w:pPr>
        <w:autoSpaceDE w:val="0"/>
        <w:autoSpaceDN w:val="0"/>
        <w:adjustRightInd w:val="0"/>
        <w:spacing w:line="276" w:lineRule="auto"/>
        <w:jc w:val="both"/>
        <w:rPr>
          <w:i/>
          <w:iCs/>
          <w:sz w:val="21"/>
          <w:szCs w:val="21"/>
        </w:rPr>
      </w:pPr>
    </w:p>
    <w:p w:rsidR="009F15EE" w:rsidRDefault="009F15EE" w:rsidP="009F15EE">
      <w:pPr>
        <w:autoSpaceDE w:val="0"/>
        <w:autoSpaceDN w:val="0"/>
        <w:adjustRightInd w:val="0"/>
        <w:spacing w:line="276" w:lineRule="auto"/>
        <w:jc w:val="both"/>
        <w:rPr>
          <w:i/>
          <w:iCs/>
          <w:sz w:val="21"/>
          <w:szCs w:val="21"/>
        </w:rPr>
      </w:pPr>
    </w:p>
    <w:p w:rsidR="009F15EE" w:rsidRDefault="009F15EE" w:rsidP="009F15EE">
      <w:pPr>
        <w:autoSpaceDE w:val="0"/>
        <w:autoSpaceDN w:val="0"/>
        <w:adjustRightInd w:val="0"/>
        <w:spacing w:line="276" w:lineRule="auto"/>
        <w:jc w:val="both"/>
        <w:rPr>
          <w:i/>
          <w:iCs/>
          <w:sz w:val="21"/>
          <w:szCs w:val="21"/>
        </w:rPr>
      </w:pPr>
    </w:p>
    <w:p w:rsidR="009F15EE" w:rsidRDefault="009F15EE" w:rsidP="009F15EE">
      <w:pPr>
        <w:autoSpaceDE w:val="0"/>
        <w:autoSpaceDN w:val="0"/>
        <w:adjustRightInd w:val="0"/>
        <w:spacing w:line="276" w:lineRule="auto"/>
        <w:jc w:val="both"/>
        <w:rPr>
          <w:i/>
          <w:iCs/>
          <w:sz w:val="21"/>
          <w:szCs w:val="21"/>
        </w:rPr>
      </w:pPr>
    </w:p>
    <w:p w:rsidR="009F15EE" w:rsidRPr="00955A68" w:rsidRDefault="009F15EE" w:rsidP="009F15EE">
      <w:pPr>
        <w:spacing w:line="276" w:lineRule="auto"/>
        <w:rPr>
          <w:i/>
          <w:iCs/>
        </w:rPr>
      </w:pPr>
      <w:r w:rsidRPr="00955A68">
        <w:rPr>
          <w:i/>
          <w:iCs/>
        </w:rPr>
        <w:t>Ştampila:</w:t>
      </w:r>
    </w:p>
    <w:p w:rsidR="009F15EE" w:rsidRPr="00955A68" w:rsidRDefault="009F15EE" w:rsidP="009F15EE">
      <w:pPr>
        <w:spacing w:line="276" w:lineRule="auto"/>
        <w:rPr>
          <w:i/>
          <w:iCs/>
        </w:rPr>
      </w:pPr>
      <w:r w:rsidRPr="00955A68">
        <w:rPr>
          <w:i/>
          <w:iCs/>
        </w:rPr>
        <w:t>Semnătura:</w:t>
      </w:r>
    </w:p>
    <w:p w:rsidR="009F15EE" w:rsidRPr="00955A68" w:rsidRDefault="009F15EE" w:rsidP="009F15EE">
      <w:pPr>
        <w:autoSpaceDE w:val="0"/>
        <w:autoSpaceDN w:val="0"/>
        <w:adjustRightInd w:val="0"/>
        <w:spacing w:line="276" w:lineRule="auto"/>
        <w:rPr>
          <w:i/>
          <w:iCs/>
        </w:rPr>
      </w:pPr>
      <w:r w:rsidRPr="00955A68">
        <w:rPr>
          <w:i/>
          <w:iCs/>
        </w:rPr>
        <w:t>Data:</w:t>
      </w:r>
    </w:p>
    <w:p w:rsidR="009F15EE" w:rsidRDefault="009F15EE" w:rsidP="009F15EE">
      <w:pPr>
        <w:autoSpaceDE w:val="0"/>
        <w:autoSpaceDN w:val="0"/>
        <w:adjustRightInd w:val="0"/>
        <w:spacing w:line="276" w:lineRule="auto"/>
        <w:jc w:val="both"/>
        <w:rPr>
          <w:i/>
          <w:iCs/>
          <w:sz w:val="21"/>
          <w:szCs w:val="21"/>
        </w:rPr>
      </w:pPr>
    </w:p>
    <w:p w:rsidR="009F15EE" w:rsidRDefault="009F15EE" w:rsidP="009F15EE">
      <w:pPr>
        <w:autoSpaceDE w:val="0"/>
        <w:autoSpaceDN w:val="0"/>
        <w:adjustRightInd w:val="0"/>
        <w:spacing w:line="276" w:lineRule="auto"/>
        <w:jc w:val="both"/>
        <w:rPr>
          <w:i/>
          <w:iCs/>
          <w:sz w:val="21"/>
          <w:szCs w:val="21"/>
        </w:rPr>
      </w:pPr>
    </w:p>
    <w:p w:rsidR="009F15EE" w:rsidRDefault="009F15EE" w:rsidP="009F15EE">
      <w:pPr>
        <w:autoSpaceDE w:val="0"/>
        <w:autoSpaceDN w:val="0"/>
        <w:adjustRightInd w:val="0"/>
        <w:spacing w:line="276" w:lineRule="auto"/>
        <w:jc w:val="both"/>
        <w:rPr>
          <w:i/>
          <w:iCs/>
          <w:sz w:val="21"/>
          <w:szCs w:val="21"/>
        </w:rPr>
      </w:pPr>
    </w:p>
    <w:p w:rsidR="009F15EE" w:rsidRDefault="009F15EE" w:rsidP="009F15EE">
      <w:pPr>
        <w:autoSpaceDE w:val="0"/>
        <w:autoSpaceDN w:val="0"/>
        <w:adjustRightInd w:val="0"/>
        <w:spacing w:line="276" w:lineRule="auto"/>
        <w:jc w:val="both"/>
        <w:rPr>
          <w:i/>
          <w:iCs/>
          <w:sz w:val="21"/>
          <w:szCs w:val="21"/>
        </w:rPr>
      </w:pPr>
    </w:p>
    <w:p w:rsidR="009F15EE" w:rsidRDefault="009F15EE" w:rsidP="009F15EE">
      <w:pPr>
        <w:autoSpaceDE w:val="0"/>
        <w:autoSpaceDN w:val="0"/>
        <w:adjustRightInd w:val="0"/>
        <w:spacing w:line="276" w:lineRule="auto"/>
        <w:jc w:val="both"/>
        <w:rPr>
          <w:i/>
          <w:iCs/>
          <w:sz w:val="21"/>
          <w:szCs w:val="21"/>
        </w:rPr>
      </w:pPr>
    </w:p>
    <w:p w:rsidR="009F15EE" w:rsidRPr="00955A68" w:rsidRDefault="009F15EE" w:rsidP="009F15EE">
      <w:pPr>
        <w:autoSpaceDE w:val="0"/>
        <w:autoSpaceDN w:val="0"/>
        <w:adjustRightInd w:val="0"/>
        <w:spacing w:line="276" w:lineRule="auto"/>
        <w:jc w:val="both"/>
        <w:rPr>
          <w:i/>
          <w:iCs/>
          <w:sz w:val="21"/>
          <w:szCs w:val="21"/>
        </w:rPr>
      </w:pPr>
    </w:p>
    <w:p w:rsidR="0019101E" w:rsidRPr="00955A68" w:rsidRDefault="0019101E" w:rsidP="00955A68">
      <w:pPr>
        <w:autoSpaceDE w:val="0"/>
        <w:autoSpaceDN w:val="0"/>
        <w:adjustRightInd w:val="0"/>
        <w:spacing w:line="276" w:lineRule="auto"/>
        <w:jc w:val="both"/>
        <w:rPr>
          <w:i/>
          <w:iCs/>
          <w:sz w:val="21"/>
          <w:szCs w:val="21"/>
        </w:rPr>
      </w:pPr>
    </w:p>
    <w:sectPr w:rsidR="0019101E" w:rsidRPr="00955A68" w:rsidSect="00660DA6">
      <w:headerReference w:type="default" r:id="rId8"/>
      <w:footerReference w:type="default" r:id="rId9"/>
      <w:pgSz w:w="11909" w:h="16834" w:code="9"/>
      <w:pgMar w:top="2074" w:right="1440" w:bottom="1440" w:left="1440" w:header="706" w:footer="706" w:gutter="72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0CA5" w:rsidRDefault="00EF0CA5" w:rsidP="0056790C">
      <w:r>
        <w:separator/>
      </w:r>
    </w:p>
  </w:endnote>
  <w:endnote w:type="continuationSeparator" w:id="0">
    <w:p w:rsidR="00EF0CA5" w:rsidRDefault="00EF0CA5"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01E" w:rsidRDefault="0019101E"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63CFE">
      <w:rPr>
        <w:rStyle w:val="PageNumber"/>
      </w:rPr>
      <w:t>1</w:t>
    </w:r>
    <w:r>
      <w:rPr>
        <w:rStyle w:val="PageNumber"/>
      </w:rPr>
      <w:fldChar w:fldCharType="end"/>
    </w:r>
  </w:p>
  <w:p w:rsidR="0019101E" w:rsidRDefault="001910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0CA5" w:rsidRDefault="00EF0CA5" w:rsidP="0056790C">
      <w:r>
        <w:separator/>
      </w:r>
    </w:p>
  </w:footnote>
  <w:footnote w:type="continuationSeparator" w:id="0">
    <w:p w:rsidR="00EF0CA5" w:rsidRDefault="00EF0CA5"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35B" w:rsidRDefault="007A5EAC" w:rsidP="002031A7">
    <w:r>
      <w:rPr>
        <w:lang w:eastAsia="ro-RO"/>
      </w:rPr>
      <w:drawing>
        <wp:anchor distT="0" distB="0" distL="114300" distR="114300" simplePos="0" relativeHeight="251657216" behindDoc="0" locked="0" layoutInCell="1" allowOverlap="1" wp14:anchorId="423672BF">
          <wp:simplePos x="0" y="0"/>
          <wp:positionH relativeFrom="column">
            <wp:posOffset>5145405</wp:posOffset>
          </wp:positionH>
          <wp:positionV relativeFrom="paragraph">
            <wp:posOffset>-2540</wp:posOffset>
          </wp:positionV>
          <wp:extent cx="589915" cy="487045"/>
          <wp:effectExtent l="0" t="0" r="635" b="8255"/>
          <wp:wrapNone/>
          <wp:docPr id="2" name="Picture 8" descr="LogoMFE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MFE 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915" cy="487045"/>
                  </a:xfrm>
                  <a:prstGeom prst="rect">
                    <a:avLst/>
                  </a:prstGeom>
                  <a:noFill/>
                </pic:spPr>
              </pic:pic>
            </a:graphicData>
          </a:graphic>
          <wp14:sizeRelH relativeFrom="page">
            <wp14:pctWidth>0</wp14:pctWidth>
          </wp14:sizeRelH>
          <wp14:sizeRelV relativeFrom="page">
            <wp14:pctHeight>0</wp14:pctHeight>
          </wp14:sizeRelV>
        </wp:anchor>
      </w:drawing>
    </w:r>
    <w:r>
      <w:rPr>
        <w:lang w:eastAsia="ro-RO"/>
      </w:rPr>
      <w:drawing>
        <wp:anchor distT="0" distB="0" distL="114300" distR="114300" simplePos="0" relativeHeight="251659264" behindDoc="0" locked="0" layoutInCell="1" allowOverlap="1" wp14:anchorId="2494D4CE">
          <wp:simplePos x="0" y="0"/>
          <wp:positionH relativeFrom="column">
            <wp:posOffset>2736850</wp:posOffset>
          </wp:positionH>
          <wp:positionV relativeFrom="paragraph">
            <wp:posOffset>34925</wp:posOffset>
          </wp:positionV>
          <wp:extent cx="713105" cy="487680"/>
          <wp:effectExtent l="0" t="0" r="0" b="7620"/>
          <wp:wrapNone/>
          <wp:docPr id="4" name="Picture 1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3105" cy="487680"/>
                  </a:xfrm>
                  <a:prstGeom prst="rect">
                    <a:avLst/>
                  </a:prstGeom>
                  <a:noFill/>
                </pic:spPr>
              </pic:pic>
            </a:graphicData>
          </a:graphic>
          <wp14:sizeRelH relativeFrom="page">
            <wp14:pctWidth>0</wp14:pctWidth>
          </wp14:sizeRelH>
          <wp14:sizeRelV relativeFrom="page">
            <wp14:pctHeight>0</wp14:pctHeight>
          </wp14:sizeRelV>
        </wp:anchor>
      </w:drawing>
    </w:r>
    <w:r>
      <w:rPr>
        <w:lang w:eastAsia="ro-RO"/>
      </w:rPr>
      <w:drawing>
        <wp:anchor distT="0" distB="0" distL="114300" distR="114300" simplePos="0" relativeHeight="251658240" behindDoc="0" locked="0" layoutInCell="1" allowOverlap="1" wp14:anchorId="5BDE1292">
          <wp:simplePos x="0" y="0"/>
          <wp:positionH relativeFrom="column">
            <wp:posOffset>-18415</wp:posOffset>
          </wp:positionH>
          <wp:positionV relativeFrom="paragraph">
            <wp:posOffset>17145</wp:posOffset>
          </wp:positionV>
          <wp:extent cx="814705" cy="511810"/>
          <wp:effectExtent l="0" t="0" r="4445" b="2540"/>
          <wp:wrapNone/>
          <wp:docPr id="3" name="Picture 1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14705" cy="511810"/>
                  </a:xfrm>
                  <a:prstGeom prst="rect">
                    <a:avLst/>
                  </a:prstGeom>
                  <a:noFill/>
                </pic:spPr>
              </pic:pic>
            </a:graphicData>
          </a:graphic>
          <wp14:sizeRelH relativeFrom="page">
            <wp14:pctWidth>0</wp14:pctWidth>
          </wp14:sizeRelH>
          <wp14:sizeRelV relativeFrom="page">
            <wp14:pctHeight>0</wp14:pctHeight>
          </wp14:sizeRelV>
        </wp:anchor>
      </w:drawing>
    </w:r>
  </w:p>
  <w:p w:rsidR="0026635B" w:rsidRDefault="0026635B" w:rsidP="002031A7"/>
  <w:p w:rsidR="0019101E" w:rsidRPr="0043742F" w:rsidRDefault="0019101E" w:rsidP="002031A7"/>
  <w:p w:rsidR="0019101E" w:rsidRDefault="007A5EAC" w:rsidP="002031A7">
    <w:pPr>
      <w:ind w:left="1418"/>
      <w:rPr>
        <w:sz w:val="18"/>
        <w:szCs w:val="18"/>
      </w:rPr>
    </w:pPr>
    <w:r>
      <w:rPr>
        <w:lang w:eastAsia="ro-RO"/>
      </w:rPr>
      <mc:AlternateContent>
        <mc:Choice Requires="wps">
          <w:drawing>
            <wp:anchor distT="0" distB="0" distL="114300" distR="114300" simplePos="0" relativeHeight="251656192" behindDoc="0" locked="1" layoutInCell="1" allowOverlap="1">
              <wp:simplePos x="0" y="0"/>
              <wp:positionH relativeFrom="column">
                <wp:posOffset>0</wp:posOffset>
              </wp:positionH>
              <wp:positionV relativeFrom="paragraph">
                <wp:posOffset>22860</wp:posOffset>
              </wp:positionV>
              <wp:extent cx="6075045" cy="0"/>
              <wp:effectExtent l="9525" t="13335" r="11430" b="571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5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pt" to="478.3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">
              <w10:anchorlock/>
            </v:line>
          </w:pict>
        </mc:Fallback>
      </mc:AlternateContent>
    </w:r>
  </w:p>
  <w:p w:rsidR="0019101E" w:rsidRDefault="0019101E" w:rsidP="002031A7">
    <w:pPr>
      <w:jc w:val="center"/>
      <w:rPr>
        <w:sz w:val="18"/>
        <w:szCs w:val="18"/>
      </w:rPr>
    </w:pPr>
    <w:r w:rsidRPr="00984476">
      <w:rPr>
        <w:sz w:val="18"/>
        <w:szCs w:val="18"/>
      </w:rPr>
      <w:t>Programul Operaţional Competitiv</w:t>
    </w:r>
    <w:r>
      <w:rPr>
        <w:sz w:val="18"/>
        <w:szCs w:val="18"/>
      </w:rPr>
      <w:t>itate 2014–</w:t>
    </w:r>
    <w:r w:rsidRPr="00984476">
      <w:rPr>
        <w:sz w:val="18"/>
        <w:szCs w:val="18"/>
      </w:rPr>
      <w:t>20</w:t>
    </w:r>
    <w:r>
      <w:rPr>
        <w:sz w:val="18"/>
        <w:szCs w:val="18"/>
      </w:rPr>
      <w:t xml:space="preserve">20 </w:t>
    </w:r>
  </w:p>
  <w:p w:rsidR="0019101E" w:rsidRPr="005B59AB" w:rsidRDefault="0019101E" w:rsidP="002031A7">
    <w:pPr>
      <w:jc w:val="center"/>
      <w:rPr>
        <w:sz w:val="18"/>
        <w:szCs w:val="18"/>
        <w:lang w:val="it-IT"/>
      </w:rPr>
    </w:pPr>
    <w:r w:rsidRPr="005B59AB">
      <w:rPr>
        <w:sz w:val="18"/>
        <w:szCs w:val="18"/>
        <w:lang w:val="it-IT"/>
      </w:rPr>
      <w:t>– co-finanţat din Fondul European de Dezvoltare Regională –</w:t>
    </w:r>
  </w:p>
  <w:p w:rsidR="0019101E" w:rsidRPr="005B59AB" w:rsidRDefault="0019101E" w:rsidP="002031A7">
    <w:pPr>
      <w:jc w:val="center"/>
      <w:rPr>
        <w:lang w:val="it-IT"/>
      </w:rPr>
    </w:pPr>
    <w:r w:rsidRPr="005B59AB">
      <w:rPr>
        <w:sz w:val="18"/>
        <w:szCs w:val="18"/>
        <w:lang w:val="it-IT"/>
      </w:rPr>
      <w:t>Axa Prioritară 2 – „ Tehnologia informaţiei şi comunicaţiilor (TIC) pentru o economie digitală competitivă”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cs="Times New Roman"/>
      </w:rPr>
    </w:lvl>
  </w:abstractNum>
  <w:abstractNum w:abstractNumId="1">
    <w:nsid w:val="0000002F"/>
    <w:multiLevelType w:val="multilevel"/>
    <w:tmpl w:val="0000002F"/>
    <w:name w:val="WW8Num48"/>
    <w:lvl w:ilvl="0">
      <w:numFmt w:val="bullet"/>
      <w:lvlText w:val=""/>
      <w:lvlJc w:val="left"/>
      <w:pPr>
        <w:tabs>
          <w:tab w:val="num" w:pos="1800"/>
        </w:tabs>
        <w:ind w:left="180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21457BC5"/>
    <w:multiLevelType w:val="hybridMultilevel"/>
    <w:tmpl w:val="06EABAA8"/>
    <w:lvl w:ilvl="0" w:tplc="0409000F">
      <w:start w:val="1"/>
      <w:numFmt w:val="decimal"/>
      <w:lvlText w:val="%1."/>
      <w:lvlJc w:val="left"/>
      <w:pPr>
        <w:tabs>
          <w:tab w:val="num" w:pos="5940"/>
        </w:tabs>
        <w:ind w:left="5940" w:hanging="360"/>
      </w:pPr>
    </w:lvl>
    <w:lvl w:ilvl="1" w:tplc="04090019">
      <w:start w:val="1"/>
      <w:numFmt w:val="lowerLetter"/>
      <w:lvlText w:val="%2."/>
      <w:lvlJc w:val="left"/>
      <w:pPr>
        <w:tabs>
          <w:tab w:val="num" w:pos="6660"/>
        </w:tabs>
        <w:ind w:left="6660" w:hanging="360"/>
      </w:pPr>
    </w:lvl>
    <w:lvl w:ilvl="2" w:tplc="0409001B">
      <w:start w:val="1"/>
      <w:numFmt w:val="lowerRoman"/>
      <w:lvlText w:val="%3."/>
      <w:lvlJc w:val="right"/>
      <w:pPr>
        <w:tabs>
          <w:tab w:val="num" w:pos="7380"/>
        </w:tabs>
        <w:ind w:left="7380" w:hanging="180"/>
      </w:pPr>
    </w:lvl>
    <w:lvl w:ilvl="3" w:tplc="0409000F">
      <w:start w:val="1"/>
      <w:numFmt w:val="decimal"/>
      <w:lvlText w:val="%4."/>
      <w:lvlJc w:val="left"/>
      <w:pPr>
        <w:tabs>
          <w:tab w:val="num" w:pos="8100"/>
        </w:tabs>
        <w:ind w:left="8100" w:hanging="360"/>
      </w:pPr>
    </w:lvl>
    <w:lvl w:ilvl="4" w:tplc="04090019">
      <w:start w:val="1"/>
      <w:numFmt w:val="lowerLetter"/>
      <w:lvlText w:val="%5."/>
      <w:lvlJc w:val="left"/>
      <w:pPr>
        <w:tabs>
          <w:tab w:val="num" w:pos="8820"/>
        </w:tabs>
        <w:ind w:left="8820" w:hanging="360"/>
      </w:pPr>
    </w:lvl>
    <w:lvl w:ilvl="5" w:tplc="0409001B">
      <w:start w:val="1"/>
      <w:numFmt w:val="lowerRoman"/>
      <w:lvlText w:val="%6."/>
      <w:lvlJc w:val="right"/>
      <w:pPr>
        <w:tabs>
          <w:tab w:val="num" w:pos="9540"/>
        </w:tabs>
        <w:ind w:left="9540" w:hanging="180"/>
      </w:pPr>
    </w:lvl>
    <w:lvl w:ilvl="6" w:tplc="0409000F">
      <w:start w:val="1"/>
      <w:numFmt w:val="decimal"/>
      <w:lvlText w:val="%7."/>
      <w:lvlJc w:val="left"/>
      <w:pPr>
        <w:tabs>
          <w:tab w:val="num" w:pos="10260"/>
        </w:tabs>
        <w:ind w:left="10260" w:hanging="360"/>
      </w:pPr>
    </w:lvl>
    <w:lvl w:ilvl="7" w:tplc="04090019">
      <w:start w:val="1"/>
      <w:numFmt w:val="lowerLetter"/>
      <w:lvlText w:val="%8."/>
      <w:lvlJc w:val="left"/>
      <w:pPr>
        <w:tabs>
          <w:tab w:val="num" w:pos="10980"/>
        </w:tabs>
        <w:ind w:left="10980" w:hanging="360"/>
      </w:pPr>
    </w:lvl>
    <w:lvl w:ilvl="8" w:tplc="0409001B">
      <w:start w:val="1"/>
      <w:numFmt w:val="lowerRoman"/>
      <w:lvlText w:val="%9."/>
      <w:lvlJc w:val="right"/>
      <w:pPr>
        <w:tabs>
          <w:tab w:val="num" w:pos="11700"/>
        </w:tabs>
        <w:ind w:left="11700" w:hanging="180"/>
      </w:pPr>
    </w:lvl>
  </w:abstractNum>
  <w:abstractNum w:abstractNumId="3">
    <w:nsid w:val="43CE75F6"/>
    <w:multiLevelType w:val="hybridMultilevel"/>
    <w:tmpl w:val="C19E5478"/>
    <w:lvl w:ilvl="0" w:tplc="A9B629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A696161"/>
    <w:multiLevelType w:val="hybridMultilevel"/>
    <w:tmpl w:val="47002C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4EF66F2C"/>
    <w:multiLevelType w:val="hybridMultilevel"/>
    <w:tmpl w:val="6E70626E"/>
    <w:lvl w:ilvl="0" w:tplc="A9B6294A">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568D1968"/>
    <w:multiLevelType w:val="hybridMultilevel"/>
    <w:tmpl w:val="9ECA1B04"/>
    <w:lvl w:ilvl="0" w:tplc="A9B6294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7AC9514D"/>
    <w:multiLevelType w:val="hybridMultilevel"/>
    <w:tmpl w:val="81C4C4DC"/>
    <w:lvl w:ilvl="0" w:tplc="0409000F">
      <w:start w:val="1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7"/>
  </w:num>
  <w:num w:numId="3">
    <w:abstractNumId w:val="4"/>
  </w:num>
  <w:num w:numId="4">
    <w:abstractNumId w:val="3"/>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gutterAtTop/>
  <w:proofState w:spelling="clean" w:grammar="clean"/>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C"/>
    <w:rsid w:val="00012459"/>
    <w:rsid w:val="00016A8F"/>
    <w:rsid w:val="00022505"/>
    <w:rsid w:val="00054CDA"/>
    <w:rsid w:val="00056615"/>
    <w:rsid w:val="00060DCA"/>
    <w:rsid w:val="00072B81"/>
    <w:rsid w:val="00085633"/>
    <w:rsid w:val="000923DF"/>
    <w:rsid w:val="00093E1A"/>
    <w:rsid w:val="00094395"/>
    <w:rsid w:val="000A49D0"/>
    <w:rsid w:val="000A7828"/>
    <w:rsid w:val="000C61F2"/>
    <w:rsid w:val="000D0E82"/>
    <w:rsid w:val="000D597C"/>
    <w:rsid w:val="000E6CD7"/>
    <w:rsid w:val="000F17C3"/>
    <w:rsid w:val="00100FC4"/>
    <w:rsid w:val="001024BB"/>
    <w:rsid w:val="00106FC9"/>
    <w:rsid w:val="00112F83"/>
    <w:rsid w:val="00114E73"/>
    <w:rsid w:val="00123F2A"/>
    <w:rsid w:val="00135E2F"/>
    <w:rsid w:val="00173029"/>
    <w:rsid w:val="00176E26"/>
    <w:rsid w:val="0019101E"/>
    <w:rsid w:val="001B11E6"/>
    <w:rsid w:val="001B3F1E"/>
    <w:rsid w:val="001E50DD"/>
    <w:rsid w:val="0020199D"/>
    <w:rsid w:val="002031A7"/>
    <w:rsid w:val="002200E3"/>
    <w:rsid w:val="00224F74"/>
    <w:rsid w:val="0023127C"/>
    <w:rsid w:val="00241722"/>
    <w:rsid w:val="00242BF1"/>
    <w:rsid w:val="00243F96"/>
    <w:rsid w:val="00244C5F"/>
    <w:rsid w:val="00261D51"/>
    <w:rsid w:val="0026635B"/>
    <w:rsid w:val="00277391"/>
    <w:rsid w:val="00277835"/>
    <w:rsid w:val="002A0084"/>
    <w:rsid w:val="002A2412"/>
    <w:rsid w:val="002C27E3"/>
    <w:rsid w:val="002D3469"/>
    <w:rsid w:val="002E0238"/>
    <w:rsid w:val="002E396F"/>
    <w:rsid w:val="002F012B"/>
    <w:rsid w:val="002F0C54"/>
    <w:rsid w:val="002F31D2"/>
    <w:rsid w:val="002F4168"/>
    <w:rsid w:val="00303659"/>
    <w:rsid w:val="0030626B"/>
    <w:rsid w:val="0031739E"/>
    <w:rsid w:val="00322396"/>
    <w:rsid w:val="00327FF3"/>
    <w:rsid w:val="00331601"/>
    <w:rsid w:val="003459A9"/>
    <w:rsid w:val="00355BA3"/>
    <w:rsid w:val="003563EE"/>
    <w:rsid w:val="00387121"/>
    <w:rsid w:val="003A2C43"/>
    <w:rsid w:val="003B3A5A"/>
    <w:rsid w:val="003D6D51"/>
    <w:rsid w:val="003E5473"/>
    <w:rsid w:val="00405934"/>
    <w:rsid w:val="00407920"/>
    <w:rsid w:val="0042138D"/>
    <w:rsid w:val="00435543"/>
    <w:rsid w:val="0043742F"/>
    <w:rsid w:val="004375E9"/>
    <w:rsid w:val="0045181F"/>
    <w:rsid w:val="0046133B"/>
    <w:rsid w:val="00463618"/>
    <w:rsid w:val="00492B7C"/>
    <w:rsid w:val="004943E4"/>
    <w:rsid w:val="00495BBE"/>
    <w:rsid w:val="004B147B"/>
    <w:rsid w:val="004B6135"/>
    <w:rsid w:val="004B7D04"/>
    <w:rsid w:val="004C771A"/>
    <w:rsid w:val="004D753D"/>
    <w:rsid w:val="004F6258"/>
    <w:rsid w:val="004F6524"/>
    <w:rsid w:val="00506F33"/>
    <w:rsid w:val="0052094D"/>
    <w:rsid w:val="005210CB"/>
    <w:rsid w:val="00523B0A"/>
    <w:rsid w:val="00524C70"/>
    <w:rsid w:val="005302F9"/>
    <w:rsid w:val="005416AC"/>
    <w:rsid w:val="00551F55"/>
    <w:rsid w:val="0056790C"/>
    <w:rsid w:val="00580CF5"/>
    <w:rsid w:val="0058237A"/>
    <w:rsid w:val="00582783"/>
    <w:rsid w:val="005A72D9"/>
    <w:rsid w:val="005B03E5"/>
    <w:rsid w:val="005B53D7"/>
    <w:rsid w:val="005B59AB"/>
    <w:rsid w:val="005E553F"/>
    <w:rsid w:val="005E5EF4"/>
    <w:rsid w:val="005F7281"/>
    <w:rsid w:val="00604614"/>
    <w:rsid w:val="0061634B"/>
    <w:rsid w:val="00657BBE"/>
    <w:rsid w:val="00660DA6"/>
    <w:rsid w:val="00673B01"/>
    <w:rsid w:val="00675E5E"/>
    <w:rsid w:val="00683120"/>
    <w:rsid w:val="00693930"/>
    <w:rsid w:val="006A2772"/>
    <w:rsid w:val="006C5B66"/>
    <w:rsid w:val="006D3B48"/>
    <w:rsid w:val="006E29EA"/>
    <w:rsid w:val="006F2C42"/>
    <w:rsid w:val="007033D4"/>
    <w:rsid w:val="0070515A"/>
    <w:rsid w:val="007138AA"/>
    <w:rsid w:val="00720473"/>
    <w:rsid w:val="0072540B"/>
    <w:rsid w:val="00725571"/>
    <w:rsid w:val="007409DB"/>
    <w:rsid w:val="00746A9C"/>
    <w:rsid w:val="00780949"/>
    <w:rsid w:val="00780D0D"/>
    <w:rsid w:val="0078507D"/>
    <w:rsid w:val="007A5EAC"/>
    <w:rsid w:val="007B2E26"/>
    <w:rsid w:val="007C0A76"/>
    <w:rsid w:val="007C40A2"/>
    <w:rsid w:val="007C736C"/>
    <w:rsid w:val="007E37AA"/>
    <w:rsid w:val="007E76BC"/>
    <w:rsid w:val="00802931"/>
    <w:rsid w:val="0080439A"/>
    <w:rsid w:val="00814235"/>
    <w:rsid w:val="00814A14"/>
    <w:rsid w:val="00823560"/>
    <w:rsid w:val="00826F3D"/>
    <w:rsid w:val="00827A93"/>
    <w:rsid w:val="00830CE6"/>
    <w:rsid w:val="00837DF2"/>
    <w:rsid w:val="00845719"/>
    <w:rsid w:val="00850292"/>
    <w:rsid w:val="00863CFE"/>
    <w:rsid w:val="0087290B"/>
    <w:rsid w:val="008735ED"/>
    <w:rsid w:val="008C18B0"/>
    <w:rsid w:val="008E36D6"/>
    <w:rsid w:val="008E7BDC"/>
    <w:rsid w:val="008F0196"/>
    <w:rsid w:val="008F3BAF"/>
    <w:rsid w:val="008F680A"/>
    <w:rsid w:val="0093043B"/>
    <w:rsid w:val="00933706"/>
    <w:rsid w:val="009479B7"/>
    <w:rsid w:val="00955A68"/>
    <w:rsid w:val="00961FC8"/>
    <w:rsid w:val="00964758"/>
    <w:rsid w:val="00965B3D"/>
    <w:rsid w:val="00984476"/>
    <w:rsid w:val="00984701"/>
    <w:rsid w:val="00986C56"/>
    <w:rsid w:val="009876F2"/>
    <w:rsid w:val="009939F9"/>
    <w:rsid w:val="009976EE"/>
    <w:rsid w:val="009C5B11"/>
    <w:rsid w:val="009C5F63"/>
    <w:rsid w:val="009D0D7D"/>
    <w:rsid w:val="009D1FC8"/>
    <w:rsid w:val="009E2845"/>
    <w:rsid w:val="009F15EE"/>
    <w:rsid w:val="00A01424"/>
    <w:rsid w:val="00A041A4"/>
    <w:rsid w:val="00A158C9"/>
    <w:rsid w:val="00A303DC"/>
    <w:rsid w:val="00A34968"/>
    <w:rsid w:val="00A42864"/>
    <w:rsid w:val="00A6118B"/>
    <w:rsid w:val="00A76D77"/>
    <w:rsid w:val="00AA1610"/>
    <w:rsid w:val="00AA26DC"/>
    <w:rsid w:val="00AA75A7"/>
    <w:rsid w:val="00AA77C1"/>
    <w:rsid w:val="00AB4F10"/>
    <w:rsid w:val="00AC4091"/>
    <w:rsid w:val="00AE6767"/>
    <w:rsid w:val="00AF0408"/>
    <w:rsid w:val="00AF1CF4"/>
    <w:rsid w:val="00AF7CF7"/>
    <w:rsid w:val="00B11BB5"/>
    <w:rsid w:val="00B163E4"/>
    <w:rsid w:val="00B17E22"/>
    <w:rsid w:val="00B265BC"/>
    <w:rsid w:val="00B5471F"/>
    <w:rsid w:val="00B74883"/>
    <w:rsid w:val="00B8571A"/>
    <w:rsid w:val="00B86D9E"/>
    <w:rsid w:val="00B938AF"/>
    <w:rsid w:val="00B94BD0"/>
    <w:rsid w:val="00B9521C"/>
    <w:rsid w:val="00BA634D"/>
    <w:rsid w:val="00BC133A"/>
    <w:rsid w:val="00BD152D"/>
    <w:rsid w:val="00BD626D"/>
    <w:rsid w:val="00BD6F8C"/>
    <w:rsid w:val="00BE4806"/>
    <w:rsid w:val="00C03466"/>
    <w:rsid w:val="00C0797D"/>
    <w:rsid w:val="00C138D5"/>
    <w:rsid w:val="00C27C9D"/>
    <w:rsid w:val="00C31015"/>
    <w:rsid w:val="00C32438"/>
    <w:rsid w:val="00C37BA9"/>
    <w:rsid w:val="00C43DED"/>
    <w:rsid w:val="00C44CFC"/>
    <w:rsid w:val="00C46232"/>
    <w:rsid w:val="00C56E4F"/>
    <w:rsid w:val="00C64CDF"/>
    <w:rsid w:val="00CB46D4"/>
    <w:rsid w:val="00CD7009"/>
    <w:rsid w:val="00CF1B35"/>
    <w:rsid w:val="00D050E1"/>
    <w:rsid w:val="00D21181"/>
    <w:rsid w:val="00D2582D"/>
    <w:rsid w:val="00D43251"/>
    <w:rsid w:val="00D462C1"/>
    <w:rsid w:val="00D70CBE"/>
    <w:rsid w:val="00D760FA"/>
    <w:rsid w:val="00D86E0D"/>
    <w:rsid w:val="00D87AE0"/>
    <w:rsid w:val="00DA58E3"/>
    <w:rsid w:val="00DB1E1E"/>
    <w:rsid w:val="00DB6D4A"/>
    <w:rsid w:val="00DC7C34"/>
    <w:rsid w:val="00DF3A77"/>
    <w:rsid w:val="00E02F0E"/>
    <w:rsid w:val="00E13F2B"/>
    <w:rsid w:val="00E24987"/>
    <w:rsid w:val="00E33146"/>
    <w:rsid w:val="00E35035"/>
    <w:rsid w:val="00E35E75"/>
    <w:rsid w:val="00E42358"/>
    <w:rsid w:val="00E45BF7"/>
    <w:rsid w:val="00E52AAD"/>
    <w:rsid w:val="00E56252"/>
    <w:rsid w:val="00E720EF"/>
    <w:rsid w:val="00E855D4"/>
    <w:rsid w:val="00E95D08"/>
    <w:rsid w:val="00EA0452"/>
    <w:rsid w:val="00EA142A"/>
    <w:rsid w:val="00EA591B"/>
    <w:rsid w:val="00EB5002"/>
    <w:rsid w:val="00EB5FAC"/>
    <w:rsid w:val="00EC6371"/>
    <w:rsid w:val="00EC7B4A"/>
    <w:rsid w:val="00ED0CDB"/>
    <w:rsid w:val="00EF0CA5"/>
    <w:rsid w:val="00F029D1"/>
    <w:rsid w:val="00F0432C"/>
    <w:rsid w:val="00F07CC9"/>
    <w:rsid w:val="00F13525"/>
    <w:rsid w:val="00F37D9F"/>
    <w:rsid w:val="00F4661C"/>
    <w:rsid w:val="00F534D4"/>
    <w:rsid w:val="00F57DA0"/>
    <w:rsid w:val="00F73B47"/>
    <w:rsid w:val="00F940D0"/>
    <w:rsid w:val="00FA68BB"/>
    <w:rsid w:val="00FB5718"/>
    <w:rsid w:val="00FB6F2A"/>
    <w:rsid w:val="00FC1C2B"/>
    <w:rsid w:val="00FC6E6F"/>
    <w:rsid w:val="00FD092F"/>
    <w:rsid w:val="00FD1F1E"/>
    <w:rsid w:val="00FD3D0E"/>
    <w:rsid w:val="00FE56CB"/>
    <w:rsid w:val="00FF6E9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
    <w:basedOn w:val="Normal"/>
    <w:link w:val="ListParagraphChar"/>
    <w:uiPriority w:val="99"/>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
    <w:basedOn w:val="Normal"/>
    <w:link w:val="FootnoteTextChar2"/>
    <w:uiPriority w:val="99"/>
    <w:semiHidden/>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semiHidden/>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
    <w:basedOn w:val="Normal"/>
    <w:link w:val="ListParagraphChar"/>
    <w:uiPriority w:val="99"/>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
    <w:basedOn w:val="Normal"/>
    <w:link w:val="FootnoteTextChar2"/>
    <w:uiPriority w:val="99"/>
    <w:semiHidden/>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semiHidden/>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960971">
      <w:marLeft w:val="0"/>
      <w:marRight w:val="0"/>
      <w:marTop w:val="0"/>
      <w:marBottom w:val="0"/>
      <w:divBdr>
        <w:top w:val="none" w:sz="0" w:space="0" w:color="auto"/>
        <w:left w:val="none" w:sz="0" w:space="0" w:color="auto"/>
        <w:bottom w:val="none" w:sz="0" w:space="0" w:color="auto"/>
        <w:right w:val="none" w:sz="0" w:space="0" w:color="auto"/>
      </w:divBdr>
    </w:div>
    <w:div w:id="334960972">
      <w:marLeft w:val="0"/>
      <w:marRight w:val="0"/>
      <w:marTop w:val="0"/>
      <w:marBottom w:val="0"/>
      <w:divBdr>
        <w:top w:val="none" w:sz="0" w:space="0" w:color="auto"/>
        <w:left w:val="none" w:sz="0" w:space="0" w:color="auto"/>
        <w:bottom w:val="none" w:sz="0" w:space="0" w:color="auto"/>
        <w:right w:val="none" w:sz="0" w:space="0" w:color="auto"/>
      </w:divBdr>
    </w:div>
    <w:div w:id="334960973">
      <w:marLeft w:val="0"/>
      <w:marRight w:val="0"/>
      <w:marTop w:val="0"/>
      <w:marBottom w:val="0"/>
      <w:divBdr>
        <w:top w:val="none" w:sz="0" w:space="0" w:color="auto"/>
        <w:left w:val="none" w:sz="0" w:space="0" w:color="auto"/>
        <w:bottom w:val="none" w:sz="0" w:space="0" w:color="auto"/>
        <w:right w:val="none" w:sz="0" w:space="0" w:color="auto"/>
      </w:divBdr>
    </w:div>
    <w:div w:id="334960974">
      <w:marLeft w:val="0"/>
      <w:marRight w:val="0"/>
      <w:marTop w:val="0"/>
      <w:marBottom w:val="0"/>
      <w:divBdr>
        <w:top w:val="none" w:sz="0" w:space="0" w:color="auto"/>
        <w:left w:val="none" w:sz="0" w:space="0" w:color="auto"/>
        <w:bottom w:val="none" w:sz="0" w:space="0" w:color="auto"/>
        <w:right w:val="none" w:sz="0" w:space="0" w:color="auto"/>
      </w:divBdr>
    </w:div>
    <w:div w:id="3349609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206</Words>
  <Characters>1199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1403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Stan Mihaela</cp:lastModifiedBy>
  <cp:revision>5</cp:revision>
  <cp:lastPrinted>2016-06-06T08:44:00Z</cp:lastPrinted>
  <dcterms:created xsi:type="dcterms:W3CDTF">2018-03-07T15:17:00Z</dcterms:created>
  <dcterms:modified xsi:type="dcterms:W3CDTF">2018-03-09T07:17:00Z</dcterms:modified>
</cp:coreProperties>
</file>